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36" w:rsidRPr="00870534" w:rsidRDefault="00CD4536">
      <w:pPr>
        <w:rPr>
          <w:b/>
          <w:bCs/>
          <w:sz w:val="24"/>
          <w:szCs w:val="24"/>
          <w:u w:val="single"/>
        </w:rPr>
      </w:pPr>
      <w:r w:rsidRPr="00870534">
        <w:rPr>
          <w:b/>
          <w:bCs/>
          <w:sz w:val="24"/>
          <w:szCs w:val="24"/>
          <w:u w:val="single"/>
        </w:rPr>
        <w:t>РУКОВОДСТВО ПО ЭКСПЛУАТАЦИИ</w:t>
      </w:r>
    </w:p>
    <w:p w:rsidR="00CD4536" w:rsidRPr="00B53548" w:rsidRDefault="00CD4536">
      <w:pPr>
        <w:rPr>
          <w:b/>
          <w:bCs/>
          <w:sz w:val="24"/>
          <w:szCs w:val="24"/>
        </w:rPr>
      </w:pPr>
    </w:p>
    <w:p w:rsidR="00CD4536" w:rsidRPr="00E81E48" w:rsidRDefault="00CD4536">
      <w:pPr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PROQUIGABIOTECHS</w:t>
      </w:r>
      <w:r w:rsidRPr="00FC433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  <w:lang w:val="en-US"/>
        </w:rPr>
        <w:t>A</w:t>
      </w:r>
      <w:r w:rsidRPr="00FC4336">
        <w:rPr>
          <w:b/>
          <w:bCs/>
          <w:sz w:val="24"/>
          <w:szCs w:val="24"/>
        </w:rPr>
        <w:t xml:space="preserve">. </w:t>
      </w:r>
      <w:r w:rsidRPr="00FC4336">
        <w:rPr>
          <w:sz w:val="24"/>
          <w:szCs w:val="24"/>
        </w:rPr>
        <w:t xml:space="preserve"> – </w:t>
      </w:r>
      <w:r>
        <w:rPr>
          <w:sz w:val="24"/>
          <w:szCs w:val="24"/>
        </w:rPr>
        <w:t>фотоэлектрический анализатор</w:t>
      </w:r>
      <w:r w:rsidRPr="00FC4336">
        <w:rPr>
          <w:sz w:val="24"/>
          <w:szCs w:val="24"/>
        </w:rPr>
        <w:t>,</w:t>
      </w:r>
      <w:r>
        <w:rPr>
          <w:sz w:val="24"/>
          <w:szCs w:val="24"/>
        </w:rPr>
        <w:t xml:space="preserve"> предназначен для считывания тест- полосок </w:t>
      </w:r>
      <w:r>
        <w:rPr>
          <w:b/>
          <w:bCs/>
          <w:sz w:val="24"/>
          <w:szCs w:val="24"/>
        </w:rPr>
        <w:t>PRO</w:t>
      </w:r>
      <w:r>
        <w:rPr>
          <w:b/>
          <w:bCs/>
          <w:sz w:val="24"/>
          <w:szCs w:val="24"/>
          <w:lang w:val="en-US"/>
        </w:rPr>
        <w:t>QUI</w:t>
      </w:r>
      <w:r w:rsidRPr="00E81E48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  <w:lang w:val="en-US"/>
        </w:rPr>
        <w:t>TEST</w:t>
      </w:r>
      <w:r w:rsidRPr="00E81E48">
        <w:rPr>
          <w:b/>
          <w:bCs/>
          <w:sz w:val="24"/>
          <w:szCs w:val="24"/>
        </w:rPr>
        <w:t xml:space="preserve"> 4 </w:t>
      </w:r>
      <w:r>
        <w:rPr>
          <w:sz w:val="24"/>
          <w:szCs w:val="24"/>
        </w:rPr>
        <w:t>в быстром режиме.</w:t>
      </w:r>
    </w:p>
    <w:p w:rsidR="00CD4536" w:rsidRPr="00F5521A" w:rsidRDefault="00CD4536" w:rsidP="00F5521A">
      <w:pPr>
        <w:rPr>
          <w:sz w:val="24"/>
          <w:szCs w:val="24"/>
        </w:rPr>
      </w:pPr>
      <w:r w:rsidRPr="00F5521A">
        <w:rPr>
          <w:sz w:val="24"/>
          <w:szCs w:val="24"/>
        </w:rPr>
        <w:t xml:space="preserve">1. Размер: 17 см Х 21 см Х 7,6 </w:t>
      </w:r>
      <w:r>
        <w:rPr>
          <w:sz w:val="24"/>
          <w:szCs w:val="24"/>
        </w:rPr>
        <w:t>см</w:t>
      </w:r>
    </w:p>
    <w:p w:rsidR="00CD4536" w:rsidRDefault="00CD4536" w:rsidP="00F5521A">
      <w:pPr>
        <w:rPr>
          <w:sz w:val="24"/>
          <w:szCs w:val="24"/>
        </w:rPr>
      </w:pPr>
      <w:r w:rsidRPr="00F5521A">
        <w:rPr>
          <w:sz w:val="24"/>
          <w:szCs w:val="24"/>
        </w:rPr>
        <w:t>Вес нетто: 1,5 кг</w:t>
      </w: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>2. Комплект  включает</w:t>
      </w:r>
      <w:r w:rsidRPr="00F5521A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считыватель, адаптер, блок питания, кабель </w:t>
      </w:r>
      <w:r>
        <w:rPr>
          <w:sz w:val="24"/>
          <w:szCs w:val="24"/>
          <w:lang w:val="en-US"/>
        </w:rPr>
        <w:t>USB</w:t>
      </w:r>
      <w:r>
        <w:rPr>
          <w:sz w:val="24"/>
          <w:szCs w:val="24"/>
        </w:rPr>
        <w:t>, бумажная лента</w:t>
      </w: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>3. Описание</w:t>
      </w:r>
      <w:r w:rsidRPr="003464AE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36.5pt;height:318pt;visibility:visible">
            <v:imagedata r:id="rId7" o:title=""/>
          </v:shape>
        </w:pict>
      </w:r>
      <w:r w:rsidRPr="003464AE">
        <w:rPr>
          <w:noProof/>
          <w:sz w:val="24"/>
          <w:szCs w:val="24"/>
          <w:lang w:eastAsia="ru-RU"/>
        </w:rPr>
        <w:pict>
          <v:shape id="Рисунок 3" o:spid="_x0000_i1026" type="#_x0000_t75" style="width:466.5pt;height:6in;visibility:visible">
            <v:imagedata r:id="rId8" o:title=""/>
          </v:shape>
        </w:pict>
      </w: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>Блок питания.</w:t>
      </w:r>
    </w:p>
    <w:p w:rsidR="00CD4536" w:rsidRDefault="00CD4536" w:rsidP="00F5521A">
      <w:pPr>
        <w:rPr>
          <w:sz w:val="24"/>
          <w:szCs w:val="24"/>
        </w:rPr>
      </w:pPr>
      <w:r w:rsidRPr="003F09DE">
        <w:rPr>
          <w:noProof/>
          <w:lang w:eastAsia="ru-RU"/>
        </w:rPr>
        <w:pict>
          <v:shape id="Рисунок 1" o:spid="_x0000_i1027" type="#_x0000_t75" style="width:375pt;height:197.25pt;visibility:visible">
            <v:imagedata r:id="rId9" o:title=""/>
          </v:shape>
        </w:pic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Кабель </w:t>
      </w:r>
      <w:r>
        <w:rPr>
          <w:sz w:val="24"/>
          <w:szCs w:val="24"/>
          <w:lang w:val="en-US"/>
        </w:rPr>
        <w:t xml:space="preserve">USB </w:t>
      </w:r>
    </w:p>
    <w:p w:rsidR="00CD4536" w:rsidRDefault="00CD4536" w:rsidP="00F5521A">
      <w:pPr>
        <w:rPr>
          <w:sz w:val="24"/>
          <w:szCs w:val="24"/>
        </w:rPr>
      </w:pPr>
      <w:r w:rsidRPr="003F09DE">
        <w:rPr>
          <w:noProof/>
          <w:lang w:eastAsia="ru-RU"/>
        </w:rPr>
        <w:pict>
          <v:shape id="Рисунок 4" o:spid="_x0000_i1028" type="#_x0000_t75" style="width:387.75pt;height:183.75pt;visibility:visible">
            <v:imagedata r:id="rId10" o:title=""/>
          </v:shape>
        </w:pic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>Адаптер для полоски</w: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 w:rsidRPr="003464AE">
        <w:rPr>
          <w:noProof/>
          <w:sz w:val="24"/>
          <w:szCs w:val="24"/>
          <w:lang w:eastAsia="ru-RU"/>
        </w:rPr>
        <w:pict>
          <v:shape id="Рисунок 5" o:spid="_x0000_i1029" type="#_x0000_t75" style="width:357.75pt;height:149.25pt;visibility:visible">
            <v:imagedata r:id="rId11" o:title=""/>
          </v:shape>
        </w:pic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>4.Инструкция</w:t>
      </w:r>
    </w:p>
    <w:p w:rsidR="00CD4536" w:rsidRDefault="00CD4536" w:rsidP="00F5521A">
      <w:pPr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1559"/>
        <w:gridCol w:w="6911"/>
      </w:tblGrid>
      <w:tr w:rsidR="00CD4536" w:rsidRPr="003464AE">
        <w:tc>
          <w:tcPr>
            <w:tcW w:w="1101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Знак</w:t>
            </w:r>
          </w:p>
        </w:tc>
        <w:tc>
          <w:tcPr>
            <w:tcW w:w="6911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Инструкция</w:t>
            </w:r>
          </w:p>
        </w:tc>
      </w:tr>
      <w:tr w:rsidR="00CD4536" w:rsidRPr="003464AE">
        <w:tc>
          <w:tcPr>
            <w:tcW w:w="1101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noProof/>
                <w:lang w:eastAsia="ru-RU"/>
              </w:rPr>
              <w:pict>
                <v:shape id="Рисунок 7" o:spid="_x0000_i1030" type="#_x0000_t75" style="width:56.25pt;height:44.25pt;visibility:visible">
                  <v:imagedata r:id="rId12" o:title=""/>
                </v:shape>
              </w:pict>
            </w:r>
          </w:p>
        </w:tc>
        <w:tc>
          <w:tcPr>
            <w:tcW w:w="6911" w:type="dxa"/>
          </w:tcPr>
          <w:p w:rsidR="00CD4536" w:rsidRPr="003464AE" w:rsidRDefault="00CD4536" w:rsidP="00B20B65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Внимание!Прочитайте</w:t>
            </w:r>
          </w:p>
          <w:p w:rsidR="00CD4536" w:rsidRPr="003464AE" w:rsidRDefault="00CD4536" w:rsidP="00B20B65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руководство.</w:t>
            </w:r>
          </w:p>
        </w:tc>
      </w:tr>
      <w:tr w:rsidR="00CD4536" w:rsidRPr="003464AE">
        <w:tc>
          <w:tcPr>
            <w:tcW w:w="1101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noProof/>
                <w:lang w:eastAsia="ru-RU"/>
              </w:rPr>
              <w:pict>
                <v:shape id="Рисунок 8" o:spid="_x0000_i1031" type="#_x0000_t75" style="width:64.5pt;height:37.5pt;visibility:visible">
                  <v:imagedata r:id="rId13" o:title=""/>
                </v:shape>
              </w:pict>
            </w:r>
          </w:p>
        </w:tc>
        <w:tc>
          <w:tcPr>
            <w:tcW w:w="6911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Оборудование IVD</w:t>
            </w:r>
          </w:p>
        </w:tc>
      </w:tr>
      <w:tr w:rsidR="00CD4536" w:rsidRPr="003464AE">
        <w:tc>
          <w:tcPr>
            <w:tcW w:w="1101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noProof/>
                <w:lang w:eastAsia="ru-RU"/>
              </w:rPr>
              <w:pict>
                <v:shape id="Рисунок 9" o:spid="_x0000_i1032" type="#_x0000_t75" style="width:55.5pt;height:47.25pt;visibility:visible">
                  <v:imagedata r:id="rId14" o:title=""/>
                </v:shape>
              </w:pict>
            </w:r>
          </w:p>
        </w:tc>
        <w:tc>
          <w:tcPr>
            <w:tcW w:w="6911" w:type="dxa"/>
          </w:tcPr>
          <w:p w:rsidR="00CD4536" w:rsidRPr="003464AE" w:rsidRDefault="00CD4536" w:rsidP="00F5521A">
            <w:pPr>
              <w:rPr>
                <w:sz w:val="24"/>
                <w:szCs w:val="24"/>
              </w:rPr>
            </w:pPr>
            <w:r w:rsidRPr="003464AE">
              <w:rPr>
                <w:sz w:val="24"/>
                <w:szCs w:val="24"/>
              </w:rPr>
              <w:t>Био Предприятие</w:t>
            </w:r>
          </w:p>
        </w:tc>
      </w:tr>
    </w:tbl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ПОДГОТОВКА ПРИБОРА К РАБОТЕ:</w:t>
      </w:r>
    </w:p>
    <w:p w:rsidR="00CD4536" w:rsidRPr="008221C3" w:rsidRDefault="00CD4536" w:rsidP="003D071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Подключить прибор к сети 220 В через блок питания, вставив конец провода в отверстие «интерфейс питания 12 В»  на задней стенке прибора.</w:t>
      </w:r>
    </w:p>
    <w:p w:rsidR="00CD4536" w:rsidRPr="009519FC" w:rsidRDefault="00CD4536" w:rsidP="003D071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Включить  тумблер </w:t>
      </w:r>
      <w:r w:rsidRPr="008221C3">
        <w:rPr>
          <w:sz w:val="22"/>
          <w:szCs w:val="22"/>
        </w:rPr>
        <w:t>«ВКЛ/ВЫКЛ»</w:t>
      </w:r>
      <w:r>
        <w:rPr>
          <w:sz w:val="24"/>
          <w:szCs w:val="24"/>
        </w:rPr>
        <w:t xml:space="preserve"> на задней стенке прибора.</w:t>
      </w:r>
    </w:p>
    <w:p w:rsidR="00CD4536" w:rsidRPr="009519FC" w:rsidRDefault="00CD4536" w:rsidP="009519FC">
      <w:pPr>
        <w:rPr>
          <w:sz w:val="24"/>
          <w:szCs w:val="24"/>
        </w:rPr>
      </w:pPr>
      <w:r>
        <w:rPr>
          <w:sz w:val="24"/>
          <w:szCs w:val="24"/>
        </w:rPr>
        <w:t>на экране видим меню из 4-х иконок:</w:t>
      </w:r>
    </w:p>
    <w:p w:rsidR="00CD4536" w:rsidRDefault="00CD4536" w:rsidP="00F5521A">
      <w:pPr>
        <w:rPr>
          <w:b/>
          <w:bCs/>
          <w:sz w:val="24"/>
          <w:szCs w:val="24"/>
        </w:rPr>
      </w:pPr>
      <w:r w:rsidRPr="003464AE">
        <w:rPr>
          <w:b/>
          <w:bCs/>
          <w:noProof/>
          <w:sz w:val="24"/>
          <w:szCs w:val="24"/>
          <w:lang w:eastAsia="ru-RU"/>
        </w:rPr>
        <w:pict>
          <v:shape id="Рисунок 6" o:spid="_x0000_i1033" type="#_x0000_t75" style="width:364.5pt;height:300.75pt;visibility:visible">
            <v:imagedata r:id="rId15" o:title=""/>
          </v:shape>
        </w:pict>
      </w:r>
    </w:p>
    <w:p w:rsidR="00CD4536" w:rsidRPr="007B7A2C" w:rsidRDefault="00CD4536" w:rsidP="00F552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ПОРЯДОК ПРОВЕДЕНИЯ ИСПЫТАНИЙ.</w:t>
      </w:r>
    </w:p>
    <w:p w:rsidR="00CD4536" w:rsidRDefault="00CD4536" w:rsidP="00F5521A">
      <w:pPr>
        <w:rPr>
          <w:sz w:val="24"/>
          <w:szCs w:val="24"/>
        </w:rPr>
      </w:pPr>
      <w:r w:rsidRPr="008221C3">
        <w:rPr>
          <w:b/>
          <w:bCs/>
          <w:sz w:val="24"/>
          <w:szCs w:val="24"/>
        </w:rPr>
        <w:t>1.</w:t>
      </w:r>
      <w:r w:rsidRPr="00B20B65">
        <w:rPr>
          <w:sz w:val="24"/>
          <w:szCs w:val="24"/>
        </w:rPr>
        <w:t xml:space="preserve">Подготовьте </w:t>
      </w:r>
      <w:r>
        <w:rPr>
          <w:sz w:val="24"/>
          <w:szCs w:val="24"/>
        </w:rPr>
        <w:t>тест-</w:t>
      </w:r>
      <w:r w:rsidRPr="00B20B65">
        <w:rPr>
          <w:sz w:val="24"/>
          <w:szCs w:val="24"/>
        </w:rPr>
        <w:t>полоски</w:t>
      </w:r>
      <w:r>
        <w:rPr>
          <w:sz w:val="24"/>
          <w:szCs w:val="24"/>
        </w:rPr>
        <w:t>: уберите влажную подушку, пропитанную молоком,острым предметом, но не отрезайте.</w:t>
      </w:r>
    </w:p>
    <w:p w:rsidR="00CD4536" w:rsidRDefault="00CD4536" w:rsidP="00F5521A">
      <w:pPr>
        <w:rPr>
          <w:sz w:val="24"/>
          <w:szCs w:val="24"/>
        </w:rPr>
      </w:pPr>
      <w:r w:rsidRPr="00FA1835">
        <w:rPr>
          <w:b/>
          <w:bCs/>
          <w:sz w:val="24"/>
          <w:szCs w:val="24"/>
        </w:rPr>
        <w:t>2.</w:t>
      </w:r>
      <w:r>
        <w:rPr>
          <w:sz w:val="24"/>
          <w:szCs w:val="24"/>
        </w:rPr>
        <w:t xml:space="preserve"> На передней стороне прибора с правой стороны находиться выдвижной  адаптер. Извлеките адаптер. В центре адаптера находится углубление, куда горизонтально надо вставить тест-полоску видимой стороной. Важно! Конец тест-полоски, который был в молоке,  и где вы предварительно убрали влажную подушку, должен быть вставлен внутрь анализатора. Полоска должна плотно встать. Если тест-полоску вставить неправильно, это повлияет на конечный результат.</w:t>
      </w:r>
    </w:p>
    <w:p w:rsidR="00CD4536" w:rsidRDefault="00CD4536" w:rsidP="00F5521A">
      <w:pPr>
        <w:rPr>
          <w:sz w:val="24"/>
          <w:szCs w:val="24"/>
        </w:rPr>
      </w:pPr>
      <w:r w:rsidRPr="003464AE">
        <w:rPr>
          <w:noProof/>
          <w:sz w:val="24"/>
          <w:szCs w:val="24"/>
          <w:lang w:eastAsia="ru-RU"/>
        </w:rPr>
        <w:pict>
          <v:shape id="Рисунок 16" o:spid="_x0000_i1034" type="#_x0000_t75" style="width:444.75pt;height:200.25pt;visibility:visible">
            <v:imagedata r:id="rId16" o:title=""/>
          </v:shape>
        </w:pic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 xml:space="preserve">-- Вставьте адаптер  с полоской в считыватель.  </w:t>
      </w:r>
    </w:p>
    <w:p w:rsidR="00CD4536" w:rsidRPr="00B53548" w:rsidRDefault="00CD4536" w:rsidP="00F5521A">
      <w:pPr>
        <w:rPr>
          <w:b/>
          <w:bCs/>
        </w:rPr>
      </w:pPr>
      <w:r w:rsidRPr="00B53548">
        <w:rPr>
          <w:b/>
          <w:bCs/>
        </w:rPr>
        <w:t>ВАЖНО !!!! Адаптер вставляется в прибор прорезью вверх (видимой частью)</w: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 w:rsidRPr="003464AE">
        <w:rPr>
          <w:noProof/>
          <w:sz w:val="24"/>
          <w:szCs w:val="24"/>
          <w:lang w:eastAsia="ru-RU"/>
        </w:rPr>
        <w:pict>
          <v:shape id="Рисунок 20" o:spid="_x0000_i1035" type="#_x0000_t75" style="width:468pt;height:237pt;visibility:visible">
            <v:imagedata r:id="rId17" o:title=""/>
          </v:shape>
        </w:pic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>-- Нажмите  на иконку  «Быстрый тест» 1раз, появиться следующее изображение:</w: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 w:rsidRPr="003464AE">
        <w:rPr>
          <w:noProof/>
          <w:sz w:val="24"/>
          <w:szCs w:val="24"/>
          <w:lang w:eastAsia="ru-RU"/>
        </w:rPr>
        <w:pict>
          <v:shape id="Рисунок 17" o:spid="_x0000_i1036" type="#_x0000_t75" style="width:414.75pt;height:280.5pt;visibility:visible">
            <v:imagedata r:id="rId18" o:title=""/>
          </v:shape>
        </w:pic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>--Ещё 1 раз нажимаем на иконку  «Быстрый тест».</w:t>
      </w: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>На экране высветятся результаты тестирования.</w: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 w:rsidRPr="003464AE">
        <w:rPr>
          <w:noProof/>
          <w:sz w:val="24"/>
          <w:szCs w:val="24"/>
          <w:lang w:eastAsia="ru-RU"/>
        </w:rPr>
        <w:pict>
          <v:shape id="Рисунок 18" o:spid="_x0000_i1037" type="#_x0000_t75" style="width:462.75pt;height:265.5pt;visibility:visible">
            <v:imagedata r:id="rId19" o:title=""/>
          </v:shape>
        </w:pic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>
        <w:rPr>
          <w:sz w:val="24"/>
          <w:szCs w:val="24"/>
        </w:rPr>
        <w:t xml:space="preserve">Если вы хотите напечатать результат, нажмите иконку </w:t>
      </w:r>
      <w:r w:rsidRPr="00BA6FFF">
        <w:rPr>
          <w:sz w:val="24"/>
          <w:szCs w:val="24"/>
        </w:rPr>
        <w:t>“</w:t>
      </w:r>
      <w:r>
        <w:rPr>
          <w:sz w:val="24"/>
          <w:szCs w:val="24"/>
        </w:rPr>
        <w:t>Печать</w:t>
      </w:r>
      <w:r w:rsidRPr="00BA6FFF">
        <w:rPr>
          <w:sz w:val="24"/>
          <w:szCs w:val="24"/>
        </w:rPr>
        <w:t>”</w:t>
      </w:r>
    </w:p>
    <w:p w:rsidR="00CD4536" w:rsidRDefault="00CD4536" w:rsidP="00F5521A">
      <w:pPr>
        <w:rPr>
          <w:sz w:val="24"/>
          <w:szCs w:val="24"/>
        </w:rPr>
      </w:pPr>
    </w:p>
    <w:p w:rsidR="00CD4536" w:rsidRDefault="00CD4536" w:rsidP="00F5521A">
      <w:pPr>
        <w:rPr>
          <w:sz w:val="24"/>
          <w:szCs w:val="24"/>
        </w:rPr>
      </w:pPr>
      <w:r w:rsidRPr="003464AE">
        <w:rPr>
          <w:noProof/>
          <w:sz w:val="24"/>
          <w:szCs w:val="24"/>
          <w:lang w:eastAsia="ru-RU"/>
        </w:rPr>
        <w:pict>
          <v:shape id="Рисунок 19" o:spid="_x0000_i1038" type="#_x0000_t75" style="width:468pt;height:469.5pt;visibility:visible">
            <v:imagedata r:id="rId20" o:title=""/>
          </v:shape>
        </w:pict>
      </w:r>
    </w:p>
    <w:p w:rsidR="00CD4536" w:rsidRDefault="00CD4536" w:rsidP="00F5521A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Чтобы считать результаты с другой тест-полоски, нажмите иконку </w:t>
      </w:r>
      <w:r w:rsidRPr="00ED1431">
        <w:rPr>
          <w:sz w:val="24"/>
          <w:szCs w:val="24"/>
        </w:rPr>
        <w:t>“</w:t>
      </w:r>
      <w:r>
        <w:rPr>
          <w:sz w:val="24"/>
          <w:szCs w:val="24"/>
        </w:rPr>
        <w:t>Главное</w:t>
      </w:r>
      <w:r w:rsidRPr="00ED1431">
        <w:rPr>
          <w:sz w:val="24"/>
          <w:szCs w:val="24"/>
        </w:rPr>
        <w:t>”</w:t>
      </w:r>
      <w:r>
        <w:rPr>
          <w:sz w:val="24"/>
          <w:szCs w:val="24"/>
        </w:rPr>
        <w:t>, далее следуйте шагам, описанным выше.</w:t>
      </w:r>
    </w:p>
    <w:p w:rsidR="00CD4536" w:rsidRDefault="00CD4536" w:rsidP="00ED1431">
      <w:pPr>
        <w:rPr>
          <w:sz w:val="24"/>
          <w:szCs w:val="24"/>
        </w:rPr>
      </w:pPr>
      <w:r>
        <w:rPr>
          <w:sz w:val="24"/>
          <w:szCs w:val="24"/>
        </w:rPr>
        <w:t>Результаты тестирования:</w:t>
      </w:r>
    </w:p>
    <w:p w:rsidR="00CD4536" w:rsidRDefault="00CD4536" w:rsidP="00ED1431">
      <w:pPr>
        <w:rPr>
          <w:sz w:val="24"/>
          <w:szCs w:val="24"/>
        </w:rPr>
      </w:pPr>
      <w:r w:rsidRPr="00BD72E4">
        <w:rPr>
          <w:b/>
          <w:bCs/>
          <w:sz w:val="24"/>
          <w:szCs w:val="24"/>
          <w:lang w:val="en-US"/>
        </w:rPr>
        <w:t>Negative</w:t>
      </w:r>
      <w:r w:rsidRPr="00BD72E4">
        <w:rPr>
          <w:sz w:val="24"/>
          <w:szCs w:val="24"/>
        </w:rPr>
        <w:t xml:space="preserve"> – </w:t>
      </w:r>
      <w:r>
        <w:rPr>
          <w:sz w:val="24"/>
          <w:szCs w:val="24"/>
        </w:rPr>
        <w:t>отсутствие антибиотиков</w:t>
      </w:r>
    </w:p>
    <w:p w:rsidR="00CD4536" w:rsidRDefault="00CD4536" w:rsidP="00ED1431">
      <w:pPr>
        <w:rPr>
          <w:sz w:val="24"/>
          <w:szCs w:val="24"/>
        </w:rPr>
      </w:pPr>
      <w:r w:rsidRPr="00BD72E4">
        <w:rPr>
          <w:b/>
          <w:bCs/>
          <w:sz w:val="24"/>
          <w:szCs w:val="24"/>
          <w:lang w:val="en-US"/>
        </w:rPr>
        <w:t>Positive</w:t>
      </w:r>
      <w:r w:rsidRPr="00BD72E4">
        <w:rPr>
          <w:sz w:val="24"/>
          <w:szCs w:val="24"/>
        </w:rPr>
        <w:t xml:space="preserve"> – </w:t>
      </w:r>
      <w:r>
        <w:rPr>
          <w:sz w:val="24"/>
          <w:szCs w:val="24"/>
        </w:rPr>
        <w:t>присутствие антибиотиков</w:t>
      </w:r>
    </w:p>
    <w:p w:rsidR="00CD4536" w:rsidRDefault="00CD4536" w:rsidP="00ED1431">
      <w:pPr>
        <w:rPr>
          <w:sz w:val="24"/>
          <w:szCs w:val="24"/>
        </w:rPr>
      </w:pPr>
      <w:r w:rsidRPr="00BD72E4">
        <w:rPr>
          <w:b/>
          <w:bCs/>
          <w:sz w:val="24"/>
          <w:szCs w:val="24"/>
          <w:lang w:val="en-US"/>
        </w:rPr>
        <w:t>Invalid</w:t>
      </w:r>
      <w:r w:rsidRPr="00BD72E4">
        <w:rPr>
          <w:sz w:val="24"/>
          <w:szCs w:val="24"/>
        </w:rPr>
        <w:t xml:space="preserve"> – </w:t>
      </w:r>
      <w:r>
        <w:rPr>
          <w:sz w:val="24"/>
          <w:szCs w:val="24"/>
        </w:rPr>
        <w:t>недействительный . Это может быть вызвано следующими причинами:</w:t>
      </w:r>
    </w:p>
    <w:p w:rsidR="00CD4536" w:rsidRDefault="00CD4536" w:rsidP="00BD72E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Тест-полоска отсутствует в выдвижном адаптере.</w:t>
      </w:r>
    </w:p>
    <w:p w:rsidR="00CD4536" w:rsidRDefault="00CD4536" w:rsidP="00BD72E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Сигнал на контрольной линии слабый (брак тест-полоски..)</w:t>
      </w:r>
    </w:p>
    <w:p w:rsidR="00CD4536" w:rsidRDefault="00CD4536" w:rsidP="00BD72E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Тест-полоска расположена неправильно.</w:t>
      </w:r>
    </w:p>
    <w:p w:rsidR="00CD4536" w:rsidRDefault="00CD4536" w:rsidP="00BD72E4">
      <w:pPr>
        <w:rPr>
          <w:sz w:val="24"/>
          <w:szCs w:val="24"/>
        </w:rPr>
      </w:pPr>
      <w:r w:rsidRPr="00BD72E4">
        <w:rPr>
          <w:b/>
          <w:bCs/>
          <w:sz w:val="24"/>
          <w:szCs w:val="24"/>
          <w:lang w:val="en-US"/>
        </w:rPr>
        <w:t>Doubt</w:t>
      </w:r>
      <w:r w:rsidRPr="005915A6">
        <w:rPr>
          <w:b/>
          <w:bCs/>
          <w:sz w:val="24"/>
          <w:szCs w:val="24"/>
        </w:rPr>
        <w:t xml:space="preserve"> – </w:t>
      </w:r>
      <w:r>
        <w:rPr>
          <w:sz w:val="24"/>
          <w:szCs w:val="24"/>
        </w:rPr>
        <w:t>сомнительный результат ,тест рекомендуется  повторить.</w:t>
      </w:r>
    </w:p>
    <w:p w:rsidR="00CD4536" w:rsidRDefault="00CD4536" w:rsidP="00BD72E4">
      <w:pPr>
        <w:rPr>
          <w:sz w:val="24"/>
          <w:szCs w:val="24"/>
        </w:rPr>
      </w:pPr>
      <w:r>
        <w:rPr>
          <w:sz w:val="24"/>
          <w:szCs w:val="24"/>
        </w:rPr>
        <w:t>Для печати результатов используется термобумага со следующими характеристиками:</w:t>
      </w:r>
    </w:p>
    <w:p w:rsidR="00CD4536" w:rsidRDefault="00CD4536" w:rsidP="00BD72E4">
      <w:pPr>
        <w:rPr>
          <w:sz w:val="24"/>
          <w:szCs w:val="24"/>
        </w:rPr>
      </w:pPr>
      <w:r>
        <w:rPr>
          <w:sz w:val="24"/>
          <w:szCs w:val="24"/>
        </w:rPr>
        <w:t>-ширина бумаги: 57</w:t>
      </w:r>
      <w:r>
        <w:rPr>
          <w:sz w:val="24"/>
          <w:szCs w:val="24"/>
          <w:u w:val="single"/>
        </w:rPr>
        <w:t>+</w:t>
      </w:r>
      <w:r>
        <w:rPr>
          <w:sz w:val="24"/>
          <w:szCs w:val="24"/>
        </w:rPr>
        <w:t>0.5 мм</w:t>
      </w:r>
    </w:p>
    <w:p w:rsidR="00CD4536" w:rsidRDefault="00CD4536" w:rsidP="00BD72E4">
      <w:pPr>
        <w:rPr>
          <w:sz w:val="24"/>
          <w:szCs w:val="24"/>
        </w:rPr>
      </w:pPr>
      <w:r>
        <w:rPr>
          <w:sz w:val="24"/>
          <w:szCs w:val="24"/>
        </w:rPr>
        <w:t>-максимальный диаметр рулона: 31мм</w:t>
      </w:r>
    </w:p>
    <w:p w:rsidR="00CD4536" w:rsidRPr="005915A6" w:rsidRDefault="00CD4536" w:rsidP="00BD72E4">
      <w:pPr>
        <w:rPr>
          <w:sz w:val="24"/>
          <w:szCs w:val="24"/>
        </w:rPr>
      </w:pPr>
      <w:r>
        <w:rPr>
          <w:sz w:val="24"/>
          <w:szCs w:val="24"/>
        </w:rPr>
        <w:t>-длина бумаги: ориентировочно 12м</w:t>
      </w:r>
    </w:p>
    <w:sectPr w:rsidR="00CD4536" w:rsidRPr="005915A6" w:rsidSect="00385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536" w:rsidRDefault="00CD4536" w:rsidP="008221C3">
      <w:pPr>
        <w:spacing w:after="0"/>
      </w:pPr>
      <w:r>
        <w:separator/>
      </w:r>
    </w:p>
  </w:endnote>
  <w:endnote w:type="continuationSeparator" w:id="0">
    <w:p w:rsidR="00CD4536" w:rsidRDefault="00CD4536" w:rsidP="008221C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536" w:rsidRDefault="00CD4536" w:rsidP="008221C3">
      <w:pPr>
        <w:spacing w:after="0"/>
      </w:pPr>
      <w:r>
        <w:separator/>
      </w:r>
    </w:p>
  </w:footnote>
  <w:footnote w:type="continuationSeparator" w:id="0">
    <w:p w:rsidR="00CD4536" w:rsidRDefault="00CD4536" w:rsidP="008221C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C3DD7"/>
    <w:multiLevelType w:val="hybridMultilevel"/>
    <w:tmpl w:val="3D346630"/>
    <w:lvl w:ilvl="0" w:tplc="544664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BA225E"/>
    <w:multiLevelType w:val="hybridMultilevel"/>
    <w:tmpl w:val="DF6E0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521A"/>
    <w:rsid w:val="001F7C9D"/>
    <w:rsid w:val="00260C09"/>
    <w:rsid w:val="003464AE"/>
    <w:rsid w:val="003857F6"/>
    <w:rsid w:val="003D0711"/>
    <w:rsid w:val="003D2044"/>
    <w:rsid w:val="003F09DE"/>
    <w:rsid w:val="004F7F58"/>
    <w:rsid w:val="0057595A"/>
    <w:rsid w:val="005915A6"/>
    <w:rsid w:val="00623305"/>
    <w:rsid w:val="00690292"/>
    <w:rsid w:val="00786B35"/>
    <w:rsid w:val="007B7A2C"/>
    <w:rsid w:val="008221C3"/>
    <w:rsid w:val="00870534"/>
    <w:rsid w:val="008C6146"/>
    <w:rsid w:val="00912A5B"/>
    <w:rsid w:val="009519FC"/>
    <w:rsid w:val="00992A7E"/>
    <w:rsid w:val="00A26F5E"/>
    <w:rsid w:val="00A55612"/>
    <w:rsid w:val="00AA471A"/>
    <w:rsid w:val="00B10779"/>
    <w:rsid w:val="00B20B65"/>
    <w:rsid w:val="00B53548"/>
    <w:rsid w:val="00B72076"/>
    <w:rsid w:val="00B7317A"/>
    <w:rsid w:val="00BA6FFF"/>
    <w:rsid w:val="00BD72E4"/>
    <w:rsid w:val="00BF2D86"/>
    <w:rsid w:val="00CD4536"/>
    <w:rsid w:val="00E81E48"/>
    <w:rsid w:val="00ED1431"/>
    <w:rsid w:val="00F5521A"/>
    <w:rsid w:val="00FA1835"/>
    <w:rsid w:val="00FA599D"/>
    <w:rsid w:val="00FC4336"/>
    <w:rsid w:val="00FE6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99D"/>
    <w:pPr>
      <w:spacing w:after="80"/>
    </w:pPr>
    <w:rPr>
      <w:rFonts w:ascii="Times New Roman" w:hAnsi="Times New Roman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552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52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20B6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D0711"/>
    <w:pPr>
      <w:ind w:left="720"/>
    </w:pPr>
  </w:style>
  <w:style w:type="paragraph" w:styleId="Header">
    <w:name w:val="header"/>
    <w:basedOn w:val="Normal"/>
    <w:link w:val="HeaderChar"/>
    <w:uiPriority w:val="99"/>
    <w:rsid w:val="008221C3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221C3"/>
    <w:rPr>
      <w:rFonts w:ascii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rsid w:val="008221C3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221C3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244</TotalTime>
  <Pages>8</Pages>
  <Words>352</Words>
  <Characters>2009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Гульнара</cp:lastModifiedBy>
  <cp:revision>10</cp:revision>
  <dcterms:created xsi:type="dcterms:W3CDTF">2020-01-27T07:49:00Z</dcterms:created>
  <dcterms:modified xsi:type="dcterms:W3CDTF">2022-07-27T06:57:00Z</dcterms:modified>
</cp:coreProperties>
</file>